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7C57" w:rsidRPr="00B17C57" w:rsidP="00B17C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C57">
        <w:rPr>
          <w:rFonts w:ascii="Times New Roman" w:hAnsi="Times New Roman" w:cs="Times New Roman"/>
          <w:sz w:val="24"/>
          <w:szCs w:val="24"/>
        </w:rPr>
        <w:t>Cultural Competence</w:t>
      </w:r>
    </w:p>
    <w:p w:rsidR="00B17C57" w:rsidRPr="00B17C57" w:rsidP="00B1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C57">
        <w:rPr>
          <w:rFonts w:ascii="Times New Roman" w:hAnsi="Times New Roman" w:cs="Times New Roman"/>
          <w:sz w:val="24"/>
          <w:szCs w:val="24"/>
        </w:rPr>
        <w:t>Student’s Name</w:t>
      </w:r>
    </w:p>
    <w:p w:rsidR="00B17C57" w:rsidRPr="00B17C57" w:rsidP="00B1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C5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17C57" w:rsidRPr="00B17C57" w:rsidP="00B1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C57">
        <w:rPr>
          <w:rFonts w:ascii="Times New Roman" w:hAnsi="Times New Roman" w:cs="Times New Roman"/>
          <w:sz w:val="24"/>
          <w:szCs w:val="24"/>
        </w:rPr>
        <w:t>Course Name and Number</w:t>
      </w:r>
    </w:p>
    <w:p w:rsidR="00B17C57" w:rsidRPr="00B17C57" w:rsidP="00B1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C57">
        <w:rPr>
          <w:rFonts w:ascii="Times New Roman" w:hAnsi="Times New Roman" w:cs="Times New Roman"/>
          <w:sz w:val="24"/>
          <w:szCs w:val="24"/>
        </w:rPr>
        <w:t>Instructor’s Name</w:t>
      </w:r>
    </w:p>
    <w:p w:rsidR="00B17C57" w:rsidRPr="00B17C57" w:rsidP="00B1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17C57">
        <w:rPr>
          <w:rFonts w:ascii="Times New Roman" w:hAnsi="Times New Roman" w:cs="Times New Roman"/>
          <w:sz w:val="24"/>
          <w:szCs w:val="24"/>
        </w:rPr>
        <w:t>Assignment Due Date</w:t>
      </w:r>
    </w:p>
    <w:p w:rsidR="00B17C57" w:rsidRPr="00B17C57" w:rsidP="00B17C57">
      <w:pPr>
        <w:rPr>
          <w:rFonts w:ascii="Times New Roman" w:hAnsi="Times New Roman" w:cs="Times New Roman"/>
          <w:sz w:val="24"/>
          <w:szCs w:val="24"/>
        </w:rPr>
      </w:pPr>
    </w:p>
    <w:p w:rsidR="00B17C57" w:rsidP="00B17C57"/>
    <w:p w:rsidR="00B17C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1DBB" w:rsidRPr="006F244D" w:rsidP="006F244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44D">
        <w:rPr>
          <w:rFonts w:ascii="Times New Roman" w:hAnsi="Times New Roman" w:cs="Times New Roman"/>
          <w:b/>
          <w:sz w:val="24"/>
          <w:szCs w:val="24"/>
        </w:rPr>
        <w:t xml:space="preserve">Cultural </w:t>
      </w:r>
      <w:r w:rsidRPr="006F244D" w:rsidR="00B17C57">
        <w:rPr>
          <w:rFonts w:ascii="Times New Roman" w:hAnsi="Times New Roman" w:cs="Times New Roman"/>
          <w:b/>
          <w:sz w:val="24"/>
          <w:szCs w:val="24"/>
        </w:rPr>
        <w:t>Competence</w:t>
      </w:r>
    </w:p>
    <w:p w:rsidR="00293E12" w:rsidRPr="002557AD" w:rsidP="006F244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557AD">
        <w:rPr>
          <w:rFonts w:ascii="Times New Roman" w:hAnsi="Times New Roman" w:cs="Times New Roman"/>
          <w:sz w:val="24"/>
          <w:szCs w:val="24"/>
        </w:rPr>
        <w:t xml:space="preserve">According to the nature of the world we are living in, we are living with people with diverse ethical and racial backgrounds. </w:t>
      </w:r>
      <w:r w:rsidRPr="002557AD" w:rsidR="00F52653">
        <w:rPr>
          <w:rFonts w:ascii="Times New Roman" w:hAnsi="Times New Roman" w:cs="Times New Roman"/>
          <w:sz w:val="24"/>
          <w:szCs w:val="24"/>
        </w:rPr>
        <w:t>Migr</w:t>
      </w:r>
      <w:r w:rsidR="006F244D">
        <w:rPr>
          <w:rFonts w:ascii="Times New Roman" w:hAnsi="Times New Roman" w:cs="Times New Roman"/>
          <w:sz w:val="24"/>
          <w:szCs w:val="24"/>
        </w:rPr>
        <w:t>ants, r</w:t>
      </w:r>
      <w:r w:rsidRPr="002557AD" w:rsidR="00F52653">
        <w:rPr>
          <w:rFonts w:ascii="Times New Roman" w:hAnsi="Times New Roman" w:cs="Times New Roman"/>
          <w:sz w:val="24"/>
          <w:szCs w:val="24"/>
        </w:rPr>
        <w:t xml:space="preserve">efugees, and immigrants are all over us.  Based on the census bureau, it </w:t>
      </w:r>
      <w:r w:rsidRPr="002557AD" w:rsidR="006F244D">
        <w:rPr>
          <w:rFonts w:ascii="Times New Roman" w:hAnsi="Times New Roman" w:cs="Times New Roman"/>
          <w:sz w:val="24"/>
          <w:szCs w:val="24"/>
        </w:rPr>
        <w:t>estimate</w:t>
      </w:r>
      <w:r w:rsidR="006F244D">
        <w:rPr>
          <w:rFonts w:ascii="Times New Roman" w:hAnsi="Times New Roman" w:cs="Times New Roman"/>
          <w:sz w:val="24"/>
          <w:szCs w:val="24"/>
        </w:rPr>
        <w:t xml:space="preserve">d that </w:t>
      </w:r>
      <w:r w:rsidRPr="002557AD" w:rsidR="00F52653">
        <w:rPr>
          <w:rFonts w:ascii="Times New Roman" w:hAnsi="Times New Roman" w:cs="Times New Roman"/>
          <w:sz w:val="24"/>
          <w:szCs w:val="24"/>
        </w:rPr>
        <w:t xml:space="preserve">just in the year 2020, international migrations were to add </w:t>
      </w:r>
      <w:r w:rsidRPr="002557AD" w:rsidR="006F244D">
        <w:rPr>
          <w:rFonts w:ascii="Times New Roman" w:hAnsi="Times New Roman" w:cs="Times New Roman"/>
          <w:sz w:val="24"/>
          <w:szCs w:val="24"/>
        </w:rPr>
        <w:t>at least</w:t>
      </w:r>
      <w:r w:rsidRPr="002557AD" w:rsidR="00F52653">
        <w:rPr>
          <w:rFonts w:ascii="Times New Roman" w:hAnsi="Times New Roman" w:cs="Times New Roman"/>
          <w:sz w:val="24"/>
          <w:szCs w:val="24"/>
        </w:rPr>
        <w:t xml:space="preserve"> one person to the United </w:t>
      </w:r>
      <w:r w:rsidRPr="002557AD" w:rsidR="006F244D">
        <w:rPr>
          <w:rFonts w:ascii="Times New Roman" w:hAnsi="Times New Roman" w:cs="Times New Roman"/>
          <w:sz w:val="24"/>
          <w:szCs w:val="24"/>
        </w:rPr>
        <w:t>States</w:t>
      </w:r>
      <w:r w:rsidRPr="002557AD" w:rsidR="00F52653">
        <w:rPr>
          <w:rFonts w:ascii="Times New Roman" w:hAnsi="Times New Roman" w:cs="Times New Roman"/>
          <w:sz w:val="24"/>
          <w:szCs w:val="24"/>
        </w:rPr>
        <w:t xml:space="preserve"> population every 34 seconds. </w:t>
      </w:r>
      <w:r w:rsidRPr="002557AD" w:rsidR="009C024A">
        <w:rPr>
          <w:rFonts w:ascii="Times New Roman" w:hAnsi="Times New Roman" w:cs="Times New Roman"/>
          <w:sz w:val="24"/>
          <w:szCs w:val="24"/>
        </w:rPr>
        <w:t xml:space="preserve"> This will mean that our world is growing; therefore, we need to build diverse and valuable relationships. This makes cultural competence to be of more importance since, minus it, our opportunity of creating the above associations will be </w:t>
      </w:r>
      <w:r w:rsidRPr="002557AD" w:rsidR="00492179">
        <w:rPr>
          <w:rFonts w:ascii="Times New Roman" w:hAnsi="Times New Roman" w:cs="Times New Roman"/>
          <w:sz w:val="24"/>
          <w:szCs w:val="24"/>
        </w:rPr>
        <w:t xml:space="preserve">impossible. Instead, we will co-exist with persons we don't understand, </w:t>
      </w:r>
      <w:r w:rsidRPr="002557AD" w:rsidR="005768E8">
        <w:rPr>
          <w:rFonts w:ascii="Times New Roman" w:hAnsi="Times New Roman" w:cs="Times New Roman"/>
          <w:sz w:val="24"/>
          <w:szCs w:val="24"/>
        </w:rPr>
        <w:t xml:space="preserve">thus increasing </w:t>
      </w:r>
      <w:r w:rsidRPr="002557AD" w:rsidR="006F244D">
        <w:rPr>
          <w:rFonts w:ascii="Times New Roman" w:hAnsi="Times New Roman" w:cs="Times New Roman"/>
          <w:sz w:val="24"/>
          <w:szCs w:val="24"/>
        </w:rPr>
        <w:t>the risk chances of misunderstanding</w:t>
      </w:r>
      <w:r w:rsidRPr="002557AD" w:rsidR="005768E8">
        <w:rPr>
          <w:rFonts w:ascii="Times New Roman" w:hAnsi="Times New Roman" w:cs="Times New Roman"/>
          <w:sz w:val="24"/>
          <w:szCs w:val="24"/>
        </w:rPr>
        <w:t xml:space="preserve">, bias, and hurt </w:t>
      </w:r>
      <w:r w:rsidRPr="002557AD" w:rsidR="006F244D">
        <w:rPr>
          <w:rFonts w:ascii="Times New Roman" w:hAnsi="Times New Roman" w:cs="Times New Roman"/>
          <w:sz w:val="24"/>
          <w:szCs w:val="24"/>
        </w:rPr>
        <w:t>feelings which</w:t>
      </w:r>
      <w:r w:rsidRPr="002557AD" w:rsidR="005768E8">
        <w:rPr>
          <w:rFonts w:ascii="Times New Roman" w:hAnsi="Times New Roman" w:cs="Times New Roman"/>
          <w:sz w:val="24"/>
          <w:szCs w:val="24"/>
        </w:rPr>
        <w:t xml:space="preserve"> can be avoided simply by observing the aspects of cultural competence. </w:t>
      </w:r>
      <w:r w:rsidRPr="002557AD" w:rsidR="00A5047B">
        <w:rPr>
          <w:rFonts w:ascii="Times New Roman" w:hAnsi="Times New Roman" w:cs="Times New Roman"/>
          <w:sz w:val="24"/>
          <w:szCs w:val="24"/>
        </w:rPr>
        <w:t xml:space="preserve">The main way one can be </w:t>
      </w:r>
      <w:r w:rsidRPr="002557AD" w:rsidR="006F244D">
        <w:rPr>
          <w:rFonts w:ascii="Times New Roman" w:hAnsi="Times New Roman" w:cs="Times New Roman"/>
          <w:sz w:val="24"/>
          <w:szCs w:val="24"/>
        </w:rPr>
        <w:t>culturally</w:t>
      </w:r>
      <w:r w:rsidRPr="002557AD" w:rsidR="00A5047B">
        <w:rPr>
          <w:rFonts w:ascii="Times New Roman" w:hAnsi="Times New Roman" w:cs="Times New Roman"/>
          <w:sz w:val="24"/>
          <w:szCs w:val="24"/>
        </w:rPr>
        <w:t xml:space="preserve"> competent is by immersing yourself in learning the cultures of others.</w:t>
      </w:r>
    </w:p>
    <w:p w:rsidR="00845B79" w:rsidRPr="002557AD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7AD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2557AD" w:rsidR="00F30415">
        <w:rPr>
          <w:rFonts w:ascii="Times New Roman" w:hAnsi="Times New Roman" w:cs="Times New Roman"/>
          <w:sz w:val="24"/>
          <w:szCs w:val="24"/>
        </w:rPr>
        <w:t>competence does</w:t>
      </w:r>
      <w:r w:rsidRPr="002557AD">
        <w:rPr>
          <w:rFonts w:ascii="Times New Roman" w:hAnsi="Times New Roman" w:cs="Times New Roman"/>
          <w:sz w:val="24"/>
          <w:szCs w:val="24"/>
        </w:rPr>
        <w:t xml:space="preserve"> create high quality in the therapeutic relationship.  The main work of the </w:t>
      </w:r>
      <w:r w:rsidRPr="002557AD" w:rsidR="00F30415">
        <w:rPr>
          <w:rFonts w:ascii="Times New Roman" w:hAnsi="Times New Roman" w:cs="Times New Roman"/>
          <w:sz w:val="24"/>
          <w:szCs w:val="24"/>
        </w:rPr>
        <w:t>therapeutic</w:t>
      </w:r>
      <w:r w:rsidRPr="002557AD">
        <w:rPr>
          <w:rFonts w:ascii="Times New Roman" w:hAnsi="Times New Roman" w:cs="Times New Roman"/>
          <w:sz w:val="24"/>
          <w:szCs w:val="24"/>
        </w:rPr>
        <w:t xml:space="preserve"> relationship is the relationship that exists between </w:t>
      </w:r>
      <w:r w:rsidRPr="002557AD" w:rsidR="00F30415">
        <w:rPr>
          <w:rFonts w:ascii="Times New Roman" w:hAnsi="Times New Roman" w:cs="Times New Roman"/>
          <w:sz w:val="24"/>
          <w:szCs w:val="24"/>
        </w:rPr>
        <w:t>the professional</w:t>
      </w:r>
      <w:r w:rsidRPr="002557AD">
        <w:rPr>
          <w:rFonts w:ascii="Times New Roman" w:hAnsi="Times New Roman" w:cs="Times New Roman"/>
          <w:sz w:val="24"/>
          <w:szCs w:val="24"/>
        </w:rPr>
        <w:t xml:space="preserve"> and the client. </w:t>
      </w:r>
      <w:r w:rsidRPr="002557AD" w:rsidR="00F30415">
        <w:rPr>
          <w:rFonts w:ascii="Times New Roman" w:hAnsi="Times New Roman" w:cs="Times New Roman"/>
          <w:sz w:val="24"/>
          <w:szCs w:val="24"/>
        </w:rPr>
        <w:t xml:space="preserve"> Thus cultural competency will help the therapists to be able to foster a </w:t>
      </w:r>
      <w:r w:rsidRPr="002557AD" w:rsidR="009D3F74">
        <w:rPr>
          <w:rFonts w:ascii="Times New Roman" w:hAnsi="Times New Roman" w:cs="Times New Roman"/>
          <w:sz w:val="24"/>
          <w:szCs w:val="24"/>
        </w:rPr>
        <w:t>higher and</w:t>
      </w:r>
      <w:r w:rsidRPr="002557AD" w:rsidR="00F30415">
        <w:rPr>
          <w:rFonts w:ascii="Times New Roman" w:hAnsi="Times New Roman" w:cs="Times New Roman"/>
          <w:sz w:val="24"/>
          <w:szCs w:val="24"/>
        </w:rPr>
        <w:t xml:space="preserve"> quality relationship. </w:t>
      </w:r>
      <w:r w:rsidRPr="002557AD" w:rsidR="00EC2880">
        <w:rPr>
          <w:rFonts w:ascii="Times New Roman" w:hAnsi="Times New Roman" w:cs="Times New Roman"/>
          <w:sz w:val="24"/>
          <w:szCs w:val="24"/>
        </w:rPr>
        <w:t xml:space="preserve">This will be by assisting the clients to be able to </w:t>
      </w:r>
      <w:r w:rsidRPr="002557AD" w:rsidR="009D3F74">
        <w:rPr>
          <w:rFonts w:ascii="Times New Roman" w:hAnsi="Times New Roman" w:cs="Times New Roman"/>
          <w:sz w:val="24"/>
          <w:szCs w:val="24"/>
        </w:rPr>
        <w:t>understand and</w:t>
      </w:r>
      <w:r w:rsidRPr="002557AD" w:rsidR="00EC2880">
        <w:rPr>
          <w:rFonts w:ascii="Times New Roman" w:hAnsi="Times New Roman" w:cs="Times New Roman"/>
          <w:sz w:val="24"/>
          <w:szCs w:val="24"/>
        </w:rPr>
        <w:t xml:space="preserve"> feel more comfortable. </w:t>
      </w:r>
      <w:r w:rsidRPr="002557AD" w:rsidR="009D3F74">
        <w:rPr>
          <w:rFonts w:ascii="Times New Roman" w:hAnsi="Times New Roman" w:cs="Times New Roman"/>
          <w:sz w:val="24"/>
          <w:szCs w:val="24"/>
        </w:rPr>
        <w:t xml:space="preserve">As a result, high-quality therapeutic relationships will boost the process of treatment, thus leading to </w:t>
      </w:r>
      <w:r w:rsidRPr="002557AD" w:rsidR="00EF2E14">
        <w:rPr>
          <w:rFonts w:ascii="Times New Roman" w:hAnsi="Times New Roman" w:cs="Times New Roman"/>
          <w:sz w:val="24"/>
          <w:szCs w:val="24"/>
        </w:rPr>
        <w:t>positive</w:t>
      </w:r>
      <w:r w:rsidRPr="002557AD" w:rsidR="009D3F74">
        <w:rPr>
          <w:rFonts w:ascii="Times New Roman" w:hAnsi="Times New Roman" w:cs="Times New Roman"/>
          <w:sz w:val="24"/>
          <w:szCs w:val="24"/>
        </w:rPr>
        <w:t xml:space="preserve"> feedback</w:t>
      </w:r>
      <w:r w:rsidR="00FA1AE3">
        <w:rPr>
          <w:rFonts w:ascii="Times New Roman" w:hAnsi="Times New Roman" w:cs="Times New Roman"/>
          <w:sz w:val="24"/>
          <w:szCs w:val="24"/>
        </w:rPr>
        <w:t xml:space="preserve"> (</w:t>
      </w:r>
      <w:r w:rsidR="00FA1AE3">
        <w:rPr>
          <w:rFonts w:ascii="Arial" w:hAnsi="Arial" w:cs="Arial"/>
          <w:color w:val="222222"/>
          <w:sz w:val="20"/>
          <w:szCs w:val="20"/>
          <w:shd w:val="clear" w:color="auto" w:fill="FFFFFF"/>
        </w:rPr>
        <w:t>Kirmayer, L. J. (2012)</w:t>
      </w:r>
      <w:r w:rsidRPr="002557AD" w:rsidR="009D3F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44E1" w:rsidRPr="002557AD" w:rsidP="006F244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557AD">
        <w:rPr>
          <w:rFonts w:ascii="Times New Roman" w:hAnsi="Times New Roman" w:cs="Times New Roman"/>
          <w:sz w:val="24"/>
          <w:szCs w:val="24"/>
        </w:rPr>
        <w:t xml:space="preserve">In the case of clients and therapists who are from different cultural backgrounds, cultural </w:t>
      </w:r>
      <w:r w:rsidRPr="002557AD" w:rsidR="006F244D">
        <w:rPr>
          <w:rFonts w:ascii="Times New Roman" w:hAnsi="Times New Roman" w:cs="Times New Roman"/>
          <w:sz w:val="24"/>
          <w:szCs w:val="24"/>
        </w:rPr>
        <w:t>competence does</w:t>
      </w:r>
      <w:r w:rsidRPr="002557AD">
        <w:rPr>
          <w:rFonts w:ascii="Times New Roman" w:hAnsi="Times New Roman" w:cs="Times New Roman"/>
          <w:sz w:val="24"/>
          <w:szCs w:val="24"/>
        </w:rPr>
        <w:t xml:space="preserve"> encourage closeness which cannot be present otherwise. </w:t>
      </w:r>
      <w:r w:rsidRPr="002557AD" w:rsidR="00880FFE">
        <w:rPr>
          <w:rFonts w:ascii="Times New Roman" w:hAnsi="Times New Roman" w:cs="Times New Roman"/>
          <w:sz w:val="24"/>
          <w:szCs w:val="24"/>
        </w:rPr>
        <w:t xml:space="preserve"> Under this condition, the cultural difference will allow the therapists to be in a position of offering a new perspective that is totally different from the various potential </w:t>
      </w:r>
      <w:r w:rsidRPr="002557AD" w:rsidR="006F244D">
        <w:rPr>
          <w:rFonts w:ascii="Times New Roman" w:hAnsi="Times New Roman" w:cs="Times New Roman"/>
          <w:sz w:val="24"/>
          <w:szCs w:val="24"/>
        </w:rPr>
        <w:t>judgments</w:t>
      </w:r>
      <w:r w:rsidR="00FA1AE3">
        <w:rPr>
          <w:rFonts w:ascii="Times New Roman" w:hAnsi="Times New Roman" w:cs="Times New Roman"/>
          <w:sz w:val="24"/>
          <w:szCs w:val="24"/>
        </w:rPr>
        <w:t xml:space="preserve"> concerning </w:t>
      </w:r>
      <w:r w:rsidRPr="002557AD" w:rsidR="00880FFE">
        <w:rPr>
          <w:rFonts w:ascii="Times New Roman" w:hAnsi="Times New Roman" w:cs="Times New Roman"/>
          <w:sz w:val="24"/>
          <w:szCs w:val="24"/>
        </w:rPr>
        <w:t xml:space="preserve">needs, behavior, </w:t>
      </w:r>
      <w:r w:rsidRPr="002557AD" w:rsidR="00A11F15">
        <w:rPr>
          <w:rFonts w:ascii="Times New Roman" w:hAnsi="Times New Roman" w:cs="Times New Roman"/>
          <w:sz w:val="24"/>
          <w:szCs w:val="24"/>
        </w:rPr>
        <w:t xml:space="preserve">and wants, which may conflict between the therapists and the client's social norms and cultural beliefs. </w:t>
      </w:r>
      <w:r w:rsidRPr="002557AD" w:rsidR="00BA27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274E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7AD">
        <w:rPr>
          <w:rFonts w:ascii="Times New Roman" w:hAnsi="Times New Roman" w:cs="Times New Roman"/>
          <w:sz w:val="24"/>
          <w:szCs w:val="24"/>
        </w:rPr>
        <w:t xml:space="preserve">Cultural competent social workers, mental health </w:t>
      </w:r>
      <w:r w:rsidRPr="002557AD" w:rsidR="006F244D">
        <w:rPr>
          <w:rFonts w:ascii="Times New Roman" w:hAnsi="Times New Roman" w:cs="Times New Roman"/>
          <w:sz w:val="24"/>
          <w:szCs w:val="24"/>
        </w:rPr>
        <w:t>counselors</w:t>
      </w:r>
      <w:r w:rsidRPr="002557AD">
        <w:rPr>
          <w:rFonts w:ascii="Times New Roman" w:hAnsi="Times New Roman" w:cs="Times New Roman"/>
          <w:sz w:val="24"/>
          <w:szCs w:val="24"/>
        </w:rPr>
        <w:t xml:space="preserve">, and </w:t>
      </w:r>
      <w:r w:rsidRPr="002557AD" w:rsidR="00561CFF">
        <w:rPr>
          <w:rFonts w:ascii="Times New Roman" w:hAnsi="Times New Roman" w:cs="Times New Roman"/>
          <w:sz w:val="24"/>
          <w:szCs w:val="24"/>
        </w:rPr>
        <w:t>therapists are</w:t>
      </w:r>
      <w:r w:rsidRPr="002557AD">
        <w:rPr>
          <w:rFonts w:ascii="Times New Roman" w:hAnsi="Times New Roman" w:cs="Times New Roman"/>
          <w:sz w:val="24"/>
          <w:szCs w:val="24"/>
        </w:rPr>
        <w:t xml:space="preserve"> able to </w:t>
      </w:r>
      <w:r w:rsidRPr="002557AD" w:rsidR="006F244D">
        <w:rPr>
          <w:rFonts w:ascii="Times New Roman" w:hAnsi="Times New Roman" w:cs="Times New Roman"/>
          <w:sz w:val="24"/>
          <w:szCs w:val="24"/>
        </w:rPr>
        <w:t>empower</w:t>
      </w:r>
      <w:r w:rsidRPr="002557AD">
        <w:rPr>
          <w:rFonts w:ascii="Times New Roman" w:hAnsi="Times New Roman" w:cs="Times New Roman"/>
          <w:sz w:val="24"/>
          <w:szCs w:val="24"/>
        </w:rPr>
        <w:t xml:space="preserve"> queer Black, </w:t>
      </w:r>
      <w:r w:rsidRPr="002557AD" w:rsidR="006F244D">
        <w:rPr>
          <w:rFonts w:ascii="Times New Roman" w:hAnsi="Times New Roman" w:cs="Times New Roman"/>
          <w:sz w:val="24"/>
          <w:szCs w:val="24"/>
        </w:rPr>
        <w:t>Indigenous</w:t>
      </w:r>
      <w:r w:rsidRPr="002557AD">
        <w:rPr>
          <w:rFonts w:ascii="Times New Roman" w:hAnsi="Times New Roman" w:cs="Times New Roman"/>
          <w:sz w:val="24"/>
          <w:szCs w:val="24"/>
        </w:rPr>
        <w:t>, and People of Color (BIPOC</w:t>
      </w:r>
      <w:r w:rsidRPr="002557AD" w:rsidR="00561CFF">
        <w:rPr>
          <w:rFonts w:ascii="Times New Roman" w:hAnsi="Times New Roman" w:cs="Times New Roman"/>
          <w:sz w:val="24"/>
          <w:szCs w:val="24"/>
        </w:rPr>
        <w:t>) by</w:t>
      </w:r>
      <w:r w:rsidRPr="002557AD">
        <w:rPr>
          <w:rFonts w:ascii="Times New Roman" w:hAnsi="Times New Roman" w:cs="Times New Roman"/>
          <w:sz w:val="24"/>
          <w:szCs w:val="24"/>
        </w:rPr>
        <w:t xml:space="preserve"> simply providing safe places in order to express feelings, </w:t>
      </w:r>
      <w:r w:rsidRPr="002557AD" w:rsidR="006F244D">
        <w:rPr>
          <w:rFonts w:ascii="Times New Roman" w:hAnsi="Times New Roman" w:cs="Times New Roman"/>
          <w:sz w:val="24"/>
          <w:szCs w:val="24"/>
        </w:rPr>
        <w:t>behaviors</w:t>
      </w:r>
      <w:r w:rsidRPr="002557AD">
        <w:rPr>
          <w:rFonts w:ascii="Times New Roman" w:hAnsi="Times New Roman" w:cs="Times New Roman"/>
          <w:sz w:val="24"/>
          <w:szCs w:val="24"/>
        </w:rPr>
        <w:t>, and thoughts</w:t>
      </w:r>
      <w:r w:rsidR="00FA1AE3">
        <w:rPr>
          <w:rFonts w:ascii="Times New Roman" w:hAnsi="Times New Roman" w:cs="Times New Roman"/>
          <w:sz w:val="24"/>
          <w:szCs w:val="24"/>
        </w:rPr>
        <w:t xml:space="preserve"> (</w:t>
      </w:r>
      <w:r w:rsidR="00FA1AE3">
        <w:rPr>
          <w:rFonts w:ascii="Arial" w:hAnsi="Arial" w:cs="Arial"/>
          <w:color w:val="222222"/>
          <w:sz w:val="20"/>
          <w:szCs w:val="20"/>
          <w:shd w:val="clear" w:color="auto" w:fill="FFFFFF"/>
        </w:rPr>
        <w:t>Kirmayer, L. J. (2012)</w:t>
      </w:r>
      <w:r w:rsidRPr="002557AD">
        <w:rPr>
          <w:rFonts w:ascii="Times New Roman" w:hAnsi="Times New Roman" w:cs="Times New Roman"/>
          <w:sz w:val="24"/>
          <w:szCs w:val="24"/>
        </w:rPr>
        <w:t xml:space="preserve">. </w:t>
      </w:r>
      <w:r w:rsidRPr="002557AD" w:rsidR="001D14BC">
        <w:rPr>
          <w:rFonts w:ascii="Times New Roman" w:hAnsi="Times New Roman" w:cs="Times New Roman"/>
          <w:sz w:val="24"/>
          <w:szCs w:val="24"/>
        </w:rPr>
        <w:t xml:space="preserve"> A lot of LGBTQ BIPOC </w:t>
      </w:r>
      <w:bookmarkStart w:id="0" w:name="_GoBack"/>
      <w:bookmarkEnd w:id="0"/>
      <w:r w:rsidRPr="002557AD" w:rsidR="001D14BC">
        <w:rPr>
          <w:rFonts w:ascii="Times New Roman" w:hAnsi="Times New Roman" w:cs="Times New Roman"/>
          <w:sz w:val="24"/>
          <w:szCs w:val="24"/>
        </w:rPr>
        <w:t xml:space="preserve">always find it difficult and challenging to open up </w:t>
      </w:r>
      <w:r w:rsidRPr="002557AD" w:rsidR="007349D9">
        <w:rPr>
          <w:rFonts w:ascii="Times New Roman" w:hAnsi="Times New Roman" w:cs="Times New Roman"/>
          <w:sz w:val="24"/>
          <w:szCs w:val="24"/>
        </w:rPr>
        <w:t xml:space="preserve">to their close family or friends due to stigma since an </w:t>
      </w:r>
      <w:r w:rsidRPr="002557AD" w:rsidR="003C7E1F">
        <w:rPr>
          <w:rFonts w:ascii="Times New Roman" w:hAnsi="Times New Roman" w:cs="Times New Roman"/>
          <w:sz w:val="24"/>
          <w:szCs w:val="24"/>
        </w:rPr>
        <w:t>approximation of 50% of LGBTQ individuals do experience rejection from their close family members.</w:t>
      </w: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RPr="00FA1AE3" w:rsidP="00FA1AE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AE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Kirmayer, L. J. (2012). Rethinking cultural competence.</w:t>
      </w: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AE3" w:rsidRPr="002557AD" w:rsidP="006F244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6E54D4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190635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54D4" w:rsidP="006E54D4">
        <w:pPr>
          <w:spacing w:after="0" w:line="480" w:lineRule="auto"/>
          <w:jc w:val="center"/>
        </w:pPr>
        <w:r w:rsidRPr="006F244D">
          <w:rPr>
            <w:rFonts w:ascii="Times New Roman" w:hAnsi="Times New Roman" w:cs="Times New Roman"/>
            <w:b/>
            <w:sz w:val="24"/>
            <w:szCs w:val="24"/>
          </w:rPr>
          <w:t>CULTURAL COMPETENCE</w:t>
        </w:r>
        <w:r>
          <w:rPr>
            <w:rFonts w:ascii="Times New Roman" w:hAnsi="Times New Roman" w:cs="Times New Roman"/>
            <w:b/>
            <w:sz w:val="24"/>
            <w:szCs w:val="24"/>
          </w:rPr>
          <w:t xml:space="preserve">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1AE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E54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4D4" w:rsidRPr="006E54D4">
    <w:pPr>
      <w:pStyle w:val="Header"/>
      <w:rPr>
        <w:rFonts w:ascii="Times New Roman" w:hAnsi="Times New Roman" w:cs="Times New Roman"/>
        <w:sz w:val="24"/>
        <w:szCs w:val="24"/>
      </w:rPr>
    </w:pPr>
    <w:r w:rsidRPr="006E54D4">
      <w:rPr>
        <w:rFonts w:ascii="Times New Roman" w:hAnsi="Times New Roman" w:cs="Times New Roman"/>
        <w:b/>
        <w:sz w:val="24"/>
        <w:szCs w:val="24"/>
      </w:rPr>
      <w:t>R</w:t>
    </w:r>
    <w:r w:rsidRPr="006E54D4">
      <w:rPr>
        <w:rFonts w:ascii="Times New Roman" w:hAnsi="Times New Roman" w:cs="Times New Roman"/>
        <w:sz w:val="24"/>
        <w:szCs w:val="24"/>
      </w:rPr>
      <w:t xml:space="preserve">unning </w:t>
    </w:r>
    <w:r w:rsidRPr="006E54D4">
      <w:rPr>
        <w:rFonts w:ascii="Times New Roman" w:hAnsi="Times New Roman" w:cs="Times New Roman"/>
        <w:b/>
        <w:sz w:val="24"/>
        <w:szCs w:val="24"/>
      </w:rPr>
      <w:t>H</w:t>
    </w:r>
    <w:r w:rsidRPr="006E54D4">
      <w:rPr>
        <w:rFonts w:ascii="Times New Roman" w:hAnsi="Times New Roman" w:cs="Times New Roman"/>
        <w:sz w:val="24"/>
        <w:szCs w:val="24"/>
      </w:rPr>
      <w:t xml:space="preserve">ead: CULTURAL COMPETENCE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12"/>
    <w:rsid w:val="000C3A91"/>
    <w:rsid w:val="001D14BC"/>
    <w:rsid w:val="002557AD"/>
    <w:rsid w:val="00293E12"/>
    <w:rsid w:val="002B58FC"/>
    <w:rsid w:val="003C7E1F"/>
    <w:rsid w:val="003E2F26"/>
    <w:rsid w:val="00492179"/>
    <w:rsid w:val="00561CFF"/>
    <w:rsid w:val="005768E8"/>
    <w:rsid w:val="005D2FF4"/>
    <w:rsid w:val="006E1DBB"/>
    <w:rsid w:val="006E54D4"/>
    <w:rsid w:val="006F244D"/>
    <w:rsid w:val="007349D9"/>
    <w:rsid w:val="00845B79"/>
    <w:rsid w:val="00880FFE"/>
    <w:rsid w:val="009C024A"/>
    <w:rsid w:val="009D3F74"/>
    <w:rsid w:val="00A11F15"/>
    <w:rsid w:val="00A5047B"/>
    <w:rsid w:val="00A56F80"/>
    <w:rsid w:val="00B17C57"/>
    <w:rsid w:val="00BA274E"/>
    <w:rsid w:val="00E1187C"/>
    <w:rsid w:val="00E944E1"/>
    <w:rsid w:val="00EC2880"/>
    <w:rsid w:val="00EE3E77"/>
    <w:rsid w:val="00EF2E14"/>
    <w:rsid w:val="00F30415"/>
    <w:rsid w:val="00F52653"/>
    <w:rsid w:val="00FA1AE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DA2399-CAB7-4838-A319-E8D9B455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4D4"/>
  </w:style>
  <w:style w:type="paragraph" w:styleId="Footer">
    <w:name w:val="footer"/>
    <w:basedOn w:val="Normal"/>
    <w:link w:val="FooterChar"/>
    <w:uiPriority w:val="99"/>
    <w:unhideWhenUsed/>
    <w:rsid w:val="006E5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hp</cp:lastModifiedBy>
  <cp:revision>8</cp:revision>
  <dcterms:created xsi:type="dcterms:W3CDTF">2021-10-17T15:59:00Z</dcterms:created>
  <dcterms:modified xsi:type="dcterms:W3CDTF">2021-10-17T20:35:00Z</dcterms:modified>
</cp:coreProperties>
</file>